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76" w:rsidRPr="00F23136" w:rsidRDefault="00F23136">
      <w:pPr>
        <w:rPr>
          <w:b/>
          <w:sz w:val="36"/>
          <w:szCs w:val="36"/>
        </w:rPr>
      </w:pPr>
      <w:r w:rsidRPr="00F23136">
        <w:rPr>
          <w:b/>
          <w:noProof/>
          <w:sz w:val="36"/>
          <w:szCs w:val="36"/>
          <w:lang w:eastAsia="nl-NL"/>
        </w:rPr>
        <w:drawing>
          <wp:anchor distT="0" distB="0" distL="114300" distR="114300" simplePos="0" relativeHeight="251659264" behindDoc="0" locked="0" layoutInCell="1" allowOverlap="1" wp14:anchorId="133702C4" wp14:editId="4071C8B5">
            <wp:simplePos x="0" y="0"/>
            <wp:positionH relativeFrom="column">
              <wp:posOffset>3086100</wp:posOffset>
            </wp:positionH>
            <wp:positionV relativeFrom="paragraph">
              <wp:posOffset>-375285</wp:posOffset>
            </wp:positionV>
            <wp:extent cx="1143000" cy="1289685"/>
            <wp:effectExtent l="0" t="0" r="0" b="5715"/>
            <wp:wrapTight wrapText="bothSides">
              <wp:wrapPolygon edited="0">
                <wp:start x="0" y="0"/>
                <wp:lineTo x="0" y="21270"/>
                <wp:lineTo x="21120" y="21270"/>
                <wp:lineTo x="211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sPlus-logo-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1289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noProof/>
          <w:sz w:val="28"/>
          <w:szCs w:val="28"/>
          <w:lang w:eastAsia="nl-NL"/>
        </w:rPr>
        <w:drawing>
          <wp:anchor distT="0" distB="0" distL="114300" distR="114300" simplePos="0" relativeHeight="251660288" behindDoc="0" locked="0" layoutInCell="1" allowOverlap="1" wp14:anchorId="6DEF5966" wp14:editId="12459A24">
            <wp:simplePos x="0" y="0"/>
            <wp:positionH relativeFrom="column">
              <wp:posOffset>4572000</wp:posOffset>
            </wp:positionH>
            <wp:positionV relativeFrom="paragraph">
              <wp:posOffset>-350520</wp:posOffset>
            </wp:positionV>
            <wp:extent cx="1790065" cy="1150620"/>
            <wp:effectExtent l="0" t="0" r="0" b="0"/>
            <wp:wrapTight wrapText="bothSides">
              <wp:wrapPolygon edited="0">
                <wp:start x="0" y="0"/>
                <wp:lineTo x="0" y="20980"/>
                <wp:lineTo x="21148" y="20980"/>
                <wp:lineTo x="2114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VraagRaak PMS plustek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0065" cy="11506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74F30" w:rsidRPr="00F23136">
        <w:rPr>
          <w:b/>
          <w:sz w:val="36"/>
          <w:szCs w:val="36"/>
        </w:rPr>
        <w:t xml:space="preserve">Persbericht </w:t>
      </w:r>
    </w:p>
    <w:p w:rsidR="00174F30" w:rsidRDefault="00FE2AE9">
      <w:pPr>
        <w:rPr>
          <w:b/>
          <w:sz w:val="28"/>
          <w:szCs w:val="28"/>
        </w:rPr>
      </w:pPr>
      <w:r>
        <w:rPr>
          <w:b/>
          <w:noProof/>
          <w:sz w:val="28"/>
          <w:szCs w:val="28"/>
          <w:lang w:eastAsia="nl-NL"/>
        </w:rPr>
        <w:t xml:space="preserve">                                                   </w:t>
      </w:r>
    </w:p>
    <w:p w:rsidR="00F23136" w:rsidRDefault="00F23136">
      <w:pPr>
        <w:rPr>
          <w:b/>
        </w:rPr>
      </w:pPr>
    </w:p>
    <w:p w:rsidR="00F23136" w:rsidRPr="00FA7D70" w:rsidRDefault="00F23136">
      <w:pPr>
        <w:rPr>
          <w:b/>
          <w:sz w:val="28"/>
          <w:szCs w:val="28"/>
        </w:rPr>
      </w:pPr>
    </w:p>
    <w:p w:rsidR="00FA7D70" w:rsidRPr="00FA7D70" w:rsidRDefault="00FA7D70" w:rsidP="00FA7D70">
      <w:pPr>
        <w:rPr>
          <w:sz w:val="28"/>
          <w:szCs w:val="28"/>
        </w:rPr>
      </w:pPr>
      <w:r w:rsidRPr="00FA7D70">
        <w:rPr>
          <w:sz w:val="28"/>
          <w:szCs w:val="28"/>
        </w:rPr>
        <w:t>KansPlus wil echte vernieuwing van de WLZ</w:t>
      </w:r>
    </w:p>
    <w:p w:rsidR="00FA7D70" w:rsidRDefault="00FA7D70" w:rsidP="00FA7D70">
      <w:r w:rsidRPr="00FA7D70">
        <w:rPr>
          <w:b/>
        </w:rPr>
        <w:t>De staatssecretaris bereidt een vernieuwing</w:t>
      </w:r>
      <w:r>
        <w:rPr>
          <w:b/>
        </w:rPr>
        <w:t>sagenda voor de WLZ voor. KansPl</w:t>
      </w:r>
      <w:r w:rsidRPr="00FA7D70">
        <w:rPr>
          <w:b/>
        </w:rPr>
        <w:t>us</w:t>
      </w:r>
      <w:r w:rsidR="00CE07C1">
        <w:rPr>
          <w:b/>
        </w:rPr>
        <w:t>,  B</w:t>
      </w:r>
      <w:r>
        <w:rPr>
          <w:b/>
        </w:rPr>
        <w:t xml:space="preserve">elangennetwerk </w:t>
      </w:r>
      <w:r w:rsidRPr="00FA7D70">
        <w:rPr>
          <w:b/>
        </w:rPr>
        <w:t>voor mensen me</w:t>
      </w:r>
      <w:r>
        <w:rPr>
          <w:b/>
        </w:rPr>
        <w:t xml:space="preserve">t een verstandelijke beperking </w:t>
      </w:r>
      <w:r w:rsidRPr="00FA7D70">
        <w:rPr>
          <w:b/>
        </w:rPr>
        <w:t>wil dat er gekozen wordt voor een echte vernieuwing in plaats van slechts marginale bijstellingen in de wet.</w:t>
      </w:r>
      <w:r w:rsidRPr="00FA7D70">
        <w:t xml:space="preserve"> </w:t>
      </w:r>
    </w:p>
    <w:p w:rsidR="00CE07C1" w:rsidRPr="00CE07C1" w:rsidRDefault="00CE07C1" w:rsidP="00CE07C1">
      <w:pPr>
        <w:spacing w:before="100" w:beforeAutospacing="1" w:after="100" w:afterAutospacing="1" w:line="240" w:lineRule="auto"/>
        <w:rPr>
          <w:rFonts w:eastAsia="Times New Roman" w:cs="Times New Roman"/>
          <w:color w:val="333333"/>
          <w:lang w:eastAsia="nl-NL"/>
        </w:rPr>
      </w:pPr>
      <w:r w:rsidRPr="00CE07C1">
        <w:rPr>
          <w:rFonts w:eastAsia="Times New Roman" w:cs="Times New Roman"/>
          <w:color w:val="333333"/>
          <w:lang w:eastAsia="nl-NL"/>
        </w:rPr>
        <w:t xml:space="preserve">De kern van het voorstel dat KansPlus bij het ministerie van VWS heeft ingediend is dat de cliënt meer directe invloed moet krijgen op de inkoop van de zorg door de zorgkantoren. Nu blijft de cliënt in een machteloze positie verkeren waarin de afhankelijkheid van de zorgaanbieder groot is. De beheersmatige cultuur die rondom de cliënt aanwezig </w:t>
      </w:r>
      <w:r w:rsidR="007D74CA">
        <w:rPr>
          <w:rFonts w:eastAsia="Times New Roman" w:cs="Times New Roman"/>
          <w:color w:val="333333"/>
          <w:lang w:eastAsia="nl-NL"/>
        </w:rPr>
        <w:t xml:space="preserve">is </w:t>
      </w:r>
      <w:r w:rsidRPr="00CE07C1">
        <w:rPr>
          <w:rFonts w:eastAsia="Times New Roman" w:cs="Times New Roman"/>
          <w:color w:val="333333"/>
          <w:lang w:eastAsia="nl-NL"/>
        </w:rPr>
        <w:t>draagt het gevaar in zich dat de kwaliteit van leven van de cliënt aangetast wordt. KansPlus pleit voor een daadwerkelijke vernieuwin</w:t>
      </w:r>
      <w:r>
        <w:rPr>
          <w:rFonts w:eastAsia="Times New Roman" w:cs="Times New Roman"/>
          <w:color w:val="333333"/>
          <w:lang w:eastAsia="nl-NL"/>
        </w:rPr>
        <w:t xml:space="preserve">g waarbij de cliënt sturend is, door: </w:t>
      </w:r>
    </w:p>
    <w:p w:rsidR="00CE07C1" w:rsidRPr="00CE07C1" w:rsidRDefault="00CE07C1" w:rsidP="00CE07C1">
      <w:pPr>
        <w:numPr>
          <w:ilvl w:val="0"/>
          <w:numId w:val="1"/>
        </w:numPr>
        <w:spacing w:before="100" w:beforeAutospacing="1" w:after="100" w:afterAutospacing="1" w:line="240" w:lineRule="auto"/>
        <w:ind w:left="870"/>
        <w:rPr>
          <w:rFonts w:eastAsia="Times New Roman" w:cs="Times New Roman"/>
          <w:color w:val="333333"/>
          <w:lang w:eastAsia="nl-NL"/>
        </w:rPr>
      </w:pPr>
      <w:r w:rsidRPr="00CE07C1">
        <w:rPr>
          <w:rFonts w:eastAsia="Times New Roman" w:cs="Times New Roman"/>
          <w:color w:val="333333"/>
          <w:lang w:eastAsia="nl-NL"/>
        </w:rPr>
        <w:t>cliënt gestuurde financiering</w:t>
      </w:r>
    </w:p>
    <w:p w:rsidR="00CE07C1" w:rsidRPr="00CE07C1" w:rsidRDefault="00CE07C1" w:rsidP="00CE07C1">
      <w:pPr>
        <w:numPr>
          <w:ilvl w:val="0"/>
          <w:numId w:val="1"/>
        </w:numPr>
        <w:spacing w:before="100" w:beforeAutospacing="1" w:after="100" w:afterAutospacing="1" w:line="240" w:lineRule="auto"/>
        <w:ind w:left="870"/>
        <w:rPr>
          <w:rFonts w:eastAsia="Times New Roman" w:cs="Times New Roman"/>
          <w:color w:val="333333"/>
          <w:lang w:eastAsia="nl-NL"/>
        </w:rPr>
      </w:pPr>
      <w:r w:rsidRPr="00CE07C1">
        <w:rPr>
          <w:rFonts w:eastAsia="Times New Roman" w:cs="Times New Roman"/>
          <w:color w:val="333333"/>
          <w:lang w:eastAsia="nl-NL"/>
        </w:rPr>
        <w:t>van zorgkantoor naar cliëntencorporatie</w:t>
      </w:r>
    </w:p>
    <w:p w:rsidR="00CE07C1" w:rsidRPr="00CE07C1" w:rsidRDefault="00CE07C1" w:rsidP="00CE07C1">
      <w:pPr>
        <w:numPr>
          <w:ilvl w:val="0"/>
          <w:numId w:val="1"/>
        </w:numPr>
        <w:spacing w:before="100" w:beforeAutospacing="1" w:after="100" w:afterAutospacing="1" w:line="240" w:lineRule="auto"/>
        <w:ind w:left="870"/>
        <w:rPr>
          <w:rFonts w:eastAsia="Times New Roman" w:cs="Times New Roman"/>
          <w:color w:val="333333"/>
          <w:lang w:eastAsia="nl-NL"/>
        </w:rPr>
      </w:pPr>
      <w:r w:rsidRPr="00CE07C1">
        <w:rPr>
          <w:rFonts w:eastAsia="Times New Roman" w:cs="Times New Roman"/>
          <w:color w:val="333333"/>
          <w:lang w:eastAsia="nl-NL"/>
        </w:rPr>
        <w:t>marktwerking</w:t>
      </w:r>
      <w:r w:rsidR="008131BA">
        <w:rPr>
          <w:rFonts w:eastAsia="Times New Roman" w:cs="Times New Roman"/>
          <w:color w:val="333333"/>
          <w:lang w:eastAsia="nl-NL"/>
        </w:rPr>
        <w:t xml:space="preserve"> op kwaliteit </w:t>
      </w:r>
    </w:p>
    <w:p w:rsidR="00CE07C1" w:rsidRPr="00CE07C1" w:rsidRDefault="00CE07C1" w:rsidP="00CE07C1">
      <w:pPr>
        <w:numPr>
          <w:ilvl w:val="0"/>
          <w:numId w:val="1"/>
        </w:numPr>
        <w:spacing w:before="100" w:beforeAutospacing="1" w:after="100" w:afterAutospacing="1" w:line="240" w:lineRule="auto"/>
        <w:ind w:left="870"/>
        <w:rPr>
          <w:rFonts w:eastAsia="Times New Roman" w:cs="Times New Roman"/>
          <w:color w:val="333333"/>
          <w:lang w:eastAsia="nl-NL"/>
        </w:rPr>
      </w:pPr>
      <w:r w:rsidRPr="00CE07C1">
        <w:rPr>
          <w:rFonts w:eastAsia="Times New Roman" w:cs="Times New Roman"/>
          <w:color w:val="333333"/>
          <w:lang w:eastAsia="nl-NL"/>
        </w:rPr>
        <w:t>scheiden van wonen en zorg</w:t>
      </w:r>
    </w:p>
    <w:p w:rsidR="00CE07C1" w:rsidRPr="00CE07C1" w:rsidRDefault="00CE07C1" w:rsidP="00CE07C1">
      <w:pPr>
        <w:numPr>
          <w:ilvl w:val="0"/>
          <w:numId w:val="1"/>
        </w:numPr>
        <w:spacing w:before="100" w:beforeAutospacing="1" w:after="100" w:afterAutospacing="1" w:line="240" w:lineRule="auto"/>
        <w:ind w:left="870"/>
        <w:rPr>
          <w:rFonts w:eastAsia="Times New Roman" w:cs="Times New Roman"/>
          <w:color w:val="333333"/>
          <w:lang w:eastAsia="nl-NL"/>
        </w:rPr>
      </w:pPr>
      <w:r w:rsidRPr="00CE07C1">
        <w:rPr>
          <w:rFonts w:eastAsia="Times New Roman" w:cs="Times New Roman"/>
          <w:color w:val="333333"/>
          <w:lang w:eastAsia="nl-NL"/>
        </w:rPr>
        <w:t>kwaliteitsbeleid</w:t>
      </w:r>
    </w:p>
    <w:p w:rsidR="00CE07C1" w:rsidRPr="00CE07C1" w:rsidRDefault="00CE07C1" w:rsidP="00CE07C1">
      <w:pPr>
        <w:numPr>
          <w:ilvl w:val="0"/>
          <w:numId w:val="1"/>
        </w:numPr>
        <w:spacing w:before="100" w:beforeAutospacing="1" w:after="100" w:afterAutospacing="1" w:line="240" w:lineRule="auto"/>
        <w:ind w:left="870"/>
        <w:rPr>
          <w:rFonts w:eastAsia="Times New Roman" w:cs="Times New Roman"/>
          <w:color w:val="333333"/>
          <w:lang w:eastAsia="nl-NL"/>
        </w:rPr>
      </w:pPr>
      <w:r w:rsidRPr="00CE07C1">
        <w:rPr>
          <w:rFonts w:eastAsia="Times New Roman" w:cs="Times New Roman"/>
          <w:color w:val="333333"/>
          <w:lang w:eastAsia="nl-NL"/>
        </w:rPr>
        <w:t>onafhankelijke cliëntondersteuning</w:t>
      </w:r>
    </w:p>
    <w:p w:rsidR="00CE07C1" w:rsidRPr="00CE07C1" w:rsidRDefault="00CE07C1" w:rsidP="00CE07C1">
      <w:pPr>
        <w:spacing w:before="100" w:beforeAutospacing="1" w:after="100" w:afterAutospacing="1" w:line="240" w:lineRule="auto"/>
        <w:rPr>
          <w:rFonts w:eastAsia="Times New Roman" w:cs="Times New Roman"/>
          <w:color w:val="333333"/>
          <w:lang w:eastAsia="nl-NL"/>
        </w:rPr>
      </w:pPr>
      <w:r w:rsidRPr="00CE07C1">
        <w:rPr>
          <w:rFonts w:eastAsia="Times New Roman" w:cs="Times New Roman"/>
          <w:color w:val="333333"/>
          <w:lang w:eastAsia="nl-NL"/>
        </w:rPr>
        <w:t>Door het loskoppelen van de inkoop van het wonen en van de zorg ontstaat meer ruimte voor kleinere zorgaanbieders die de cliënten daadwerkelijk centraal stellen en minder geld hoeven te besteden aan overhead.</w:t>
      </w:r>
      <w:r w:rsidRPr="00CE07C1">
        <w:rPr>
          <w:rFonts w:eastAsia="Times New Roman" w:cs="Times New Roman"/>
          <w:color w:val="333333"/>
          <w:lang w:eastAsia="nl-NL"/>
        </w:rPr>
        <w:br/>
      </w:r>
      <w:r w:rsidR="007D74CA">
        <w:rPr>
          <w:rFonts w:ascii="Georgia" w:hAnsi="Georgia"/>
          <w:color w:val="333333"/>
        </w:rPr>
        <w:br/>
      </w:r>
      <w:hyperlink r:id="rId7" w:history="1">
        <w:r w:rsidR="007D74CA" w:rsidRPr="007D74CA">
          <w:rPr>
            <w:rFonts w:ascii="Georgia" w:hAnsi="Georgia"/>
            <w:color w:val="0000FF"/>
            <w:u w:val="single"/>
          </w:rPr>
          <w:t>Bijlage Vernie</w:t>
        </w:r>
        <w:bookmarkStart w:id="0" w:name="_GoBack"/>
        <w:bookmarkEnd w:id="0"/>
        <w:r w:rsidR="007D74CA" w:rsidRPr="007D74CA">
          <w:rPr>
            <w:rFonts w:ascii="Georgia" w:hAnsi="Georgia"/>
            <w:color w:val="0000FF"/>
            <w:u w:val="single"/>
          </w:rPr>
          <w:t>u</w:t>
        </w:r>
        <w:r w:rsidR="007D74CA" w:rsidRPr="007D74CA">
          <w:rPr>
            <w:rFonts w:ascii="Georgia" w:hAnsi="Georgia"/>
            <w:color w:val="0000FF"/>
            <w:u w:val="single"/>
          </w:rPr>
          <w:t>wingsagenda WLZ</w:t>
        </w:r>
      </w:hyperlink>
    </w:p>
    <w:p w:rsidR="00910203" w:rsidRDefault="00910203"/>
    <w:p w:rsidR="00353333" w:rsidRDefault="000A459A">
      <w:r>
        <w:t>--------------------------------------------------------------------------------------------------------------------------------------</w:t>
      </w:r>
      <w:r w:rsidR="00353333">
        <w:t>Noot voor de redactie:</w:t>
      </w:r>
    </w:p>
    <w:p w:rsidR="00353333" w:rsidRPr="00174F30" w:rsidRDefault="00CE07C1">
      <w:r>
        <w:t>Meer informatie</w:t>
      </w:r>
      <w:r w:rsidR="00353333">
        <w:t xml:space="preserve"> via het bureau van KansPlus, Postbus 408, 3990 GE Houten. Tel</w:t>
      </w:r>
      <w:r w:rsidR="00F23136">
        <w:t>efoon:</w:t>
      </w:r>
      <w:r w:rsidR="00353333">
        <w:t xml:space="preserve"> 030 2362744. E-mail</w:t>
      </w:r>
      <w:r w:rsidR="00046D52">
        <w:t xml:space="preserve">: </w:t>
      </w:r>
      <w:r w:rsidR="00353333">
        <w:t xml:space="preserve"> </w:t>
      </w:r>
      <w:hyperlink r:id="rId8" w:history="1">
        <w:r w:rsidRPr="006038E4">
          <w:rPr>
            <w:rStyle w:val="Hyperlink"/>
          </w:rPr>
          <w:t>info@kansplus.nl</w:t>
        </w:r>
      </w:hyperlink>
      <w:r>
        <w:t xml:space="preserve"> </w:t>
      </w:r>
    </w:p>
    <w:sectPr w:rsidR="00353333" w:rsidRPr="00174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A598C"/>
    <w:multiLevelType w:val="multilevel"/>
    <w:tmpl w:val="5262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30"/>
    <w:rsid w:val="00046D52"/>
    <w:rsid w:val="00065A62"/>
    <w:rsid w:val="000958E9"/>
    <w:rsid w:val="000A459A"/>
    <w:rsid w:val="00174F30"/>
    <w:rsid w:val="001F4310"/>
    <w:rsid w:val="00290D1A"/>
    <w:rsid w:val="00353333"/>
    <w:rsid w:val="005547CA"/>
    <w:rsid w:val="00582EF1"/>
    <w:rsid w:val="006E1FEC"/>
    <w:rsid w:val="00777597"/>
    <w:rsid w:val="007C1DC6"/>
    <w:rsid w:val="007D74CA"/>
    <w:rsid w:val="008131BA"/>
    <w:rsid w:val="00890FC7"/>
    <w:rsid w:val="00910203"/>
    <w:rsid w:val="00A53D93"/>
    <w:rsid w:val="00CE07C1"/>
    <w:rsid w:val="00D11A65"/>
    <w:rsid w:val="00E24276"/>
    <w:rsid w:val="00E84FB3"/>
    <w:rsid w:val="00F23136"/>
    <w:rsid w:val="00F70B01"/>
    <w:rsid w:val="00F824CC"/>
    <w:rsid w:val="00FA7D70"/>
    <w:rsid w:val="00FE2AE9"/>
    <w:rsid w:val="00FF6DC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97997AF-1316-4D3F-9724-3443CA3F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3136"/>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F23136"/>
    <w:rPr>
      <w:rFonts w:ascii="Lucida Grande" w:hAnsi="Lucida Grande"/>
      <w:sz w:val="18"/>
      <w:szCs w:val="18"/>
    </w:rPr>
  </w:style>
  <w:style w:type="character" w:styleId="Hyperlink">
    <w:name w:val="Hyperlink"/>
    <w:basedOn w:val="Standaardalinea-lettertype"/>
    <w:uiPriority w:val="99"/>
    <w:unhideWhenUsed/>
    <w:rsid w:val="00F23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7592">
      <w:bodyDiv w:val="1"/>
      <w:marLeft w:val="0"/>
      <w:marRight w:val="0"/>
      <w:marTop w:val="0"/>
      <w:marBottom w:val="0"/>
      <w:divBdr>
        <w:top w:val="none" w:sz="0" w:space="0" w:color="auto"/>
        <w:left w:val="none" w:sz="0" w:space="0" w:color="auto"/>
        <w:bottom w:val="none" w:sz="0" w:space="0" w:color="auto"/>
        <w:right w:val="none" w:sz="0" w:space="0" w:color="auto"/>
      </w:divBdr>
    </w:div>
    <w:div w:id="715009217">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plus.nl" TargetMode="External"/><Relationship Id="rId3" Type="http://schemas.openxmlformats.org/officeDocument/2006/relationships/settings" Target="settings.xml"/><Relationship Id="rId7" Type="http://schemas.openxmlformats.org/officeDocument/2006/relationships/hyperlink" Target="http://www.kansplus.nl/wp-content/uploads/2015/06/Bijlage-persbericht-Vernieuwingsagenda-WLZ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Baneke</dc:creator>
  <cp:keywords/>
  <dc:description/>
  <cp:lastModifiedBy>Dickie van de Kaa</cp:lastModifiedBy>
  <cp:revision>2</cp:revision>
  <cp:lastPrinted>2015-06-15T07:14:00Z</cp:lastPrinted>
  <dcterms:created xsi:type="dcterms:W3CDTF">2015-06-17T10:19:00Z</dcterms:created>
  <dcterms:modified xsi:type="dcterms:W3CDTF">2015-06-17T10:19:00Z</dcterms:modified>
  <cp:contentStatus/>
</cp:coreProperties>
</file>